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A668D2" w:rsidRPr="00A668D2" w:rsidRDefault="00A668D2" w:rsidP="00A668D2">
      <w:pPr>
        <w:spacing w:line="480" w:lineRule="auto"/>
        <w:jc w:val="center"/>
        <w:rPr>
          <w:b/>
        </w:rPr>
      </w:pPr>
      <w:r w:rsidRPr="00A668D2">
        <w:rPr>
          <w:b/>
        </w:rPr>
        <w:t>Ethnic Expression in Blues and Gospel Songs</w:t>
      </w:r>
    </w:p>
    <w:p w:rsidR="00A668D2" w:rsidRDefault="00A668D2" w:rsidP="001248C7">
      <w:pPr>
        <w:spacing w:line="480" w:lineRule="auto"/>
        <w:jc w:val="center"/>
      </w:pPr>
      <w:r>
        <w:t>Name</w:t>
      </w:r>
    </w:p>
    <w:p w:rsidR="00A668D2" w:rsidRDefault="00A668D2" w:rsidP="001248C7">
      <w:pPr>
        <w:spacing w:line="480" w:lineRule="auto"/>
        <w:jc w:val="center"/>
      </w:pPr>
      <w:r>
        <w:t>Institution</w:t>
      </w:r>
    </w:p>
    <w:p w:rsidR="00A668D2" w:rsidRDefault="00A668D2" w:rsidP="001248C7">
      <w:pPr>
        <w:spacing w:line="480" w:lineRule="auto"/>
        <w:jc w:val="center"/>
      </w:pPr>
      <w:r>
        <w:t>Date</w:t>
      </w:r>
    </w:p>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A668D2" w:rsidRDefault="00A668D2" w:rsidP="001248C7">
      <w:pPr>
        <w:spacing w:line="480" w:lineRule="auto"/>
        <w:jc w:val="center"/>
      </w:pPr>
    </w:p>
    <w:p w:rsidR="009A36B6" w:rsidRPr="00A668D2" w:rsidRDefault="00E45FFB" w:rsidP="001248C7">
      <w:pPr>
        <w:spacing w:line="480" w:lineRule="auto"/>
        <w:jc w:val="center"/>
        <w:rPr>
          <w:b/>
        </w:rPr>
      </w:pPr>
      <w:r w:rsidRPr="00A668D2">
        <w:rPr>
          <w:b/>
        </w:rPr>
        <w:lastRenderedPageBreak/>
        <w:t>Ethnic Expression in Blues and Gospel Songs</w:t>
      </w:r>
    </w:p>
    <w:p w:rsidR="00831B1B" w:rsidRPr="00051D6B" w:rsidRDefault="00831B1B" w:rsidP="001248C7">
      <w:pPr>
        <w:spacing w:line="480" w:lineRule="auto"/>
        <w:jc w:val="center"/>
      </w:pPr>
      <w:r w:rsidRPr="00051D6B">
        <w:t>Abstract</w:t>
      </w:r>
    </w:p>
    <w:p w:rsidR="00C67083" w:rsidRPr="00051D6B" w:rsidRDefault="00C67083" w:rsidP="001248C7">
      <w:pPr>
        <w:spacing w:line="480" w:lineRule="auto"/>
        <w:ind w:firstLine="720"/>
      </w:pPr>
      <w:r w:rsidRPr="00051D6B">
        <w:t xml:space="preserve">Music among all ethnic groupings plays key roles in showing the groups’ emotional experiences, way of life, dreams and aspirations and living conditions. Blues music sprouted from African Americans’ desire to sing about their experiences in the South. Blues were an attempt to create African American aesthetics. Through Blues, they got a chance to express themselves freely about their intimate feelings about oppression, segregation and racism. </w:t>
      </w:r>
      <w:r w:rsidR="00AF4BA0" w:rsidRPr="00051D6B">
        <w:t xml:space="preserve">The African American gospel, which started off as a form of euphoric, rhythmic music rooted in the south developed coincidentally with rhythm and blues. It was a response by the church to experiences in African American South. Black gospel music gave African Americans a way of expressing their spirituality through exploration of biblical themes. When African Americans migrated to urban centers, they took their worship culture with them, which was a key setting to the development of gospel music. With time, blues and African American gospel music entered mainstream music. </w:t>
      </w:r>
    </w:p>
    <w:p w:rsidR="00336EC2" w:rsidRPr="00051D6B" w:rsidRDefault="00336EC2" w:rsidP="001248C7">
      <w:pPr>
        <w:spacing w:line="480" w:lineRule="auto"/>
        <w:jc w:val="center"/>
      </w:pPr>
      <w:r w:rsidRPr="00051D6B">
        <w:t>Introduction</w:t>
      </w:r>
    </w:p>
    <w:p w:rsidR="00336EC2" w:rsidRPr="00051D6B" w:rsidRDefault="00336EC2" w:rsidP="00051D6B">
      <w:pPr>
        <w:spacing w:line="480" w:lineRule="auto"/>
        <w:ind w:firstLine="720"/>
      </w:pPr>
      <w:r w:rsidRPr="00051D6B">
        <w:t xml:space="preserve">At the time of its emergence, blues and gospel music could be considered as the biggest events in history as they crystalized emotions and creativity and led to fast social and economic development. Historical socio-economic and cultural conditions endured by African Americans played a key role in emergence of blues, factors such as institutionalized slavery, economic rationale for slavery, the Great Migration and availability of cultural space that allowed for creation of music. Also, blues music had features including rhythm and tone, performance and lyrics that created a sense of commonality and identity. Blues stemmed from African oral </w:t>
      </w:r>
      <w:r w:rsidRPr="00051D6B">
        <w:lastRenderedPageBreak/>
        <w:t xml:space="preserve">tradition, European folk music and improvisation that allowed artist-audience interaction. As it grew and gained popularity, it gave minorities and people who felt like victims inspiration for political and social changes. </w:t>
      </w:r>
      <w:r w:rsidR="000114D7" w:rsidRPr="00051D6B">
        <w:t>Blues are neither assimilation nor are they a form of escape. They allow artists to express basic human feelings. As time progressed and blues got accepted in white circles, many music genres like Jazz emerged among the African American community while Rock and Roll emerged to play a key role in stopping wars in the 1960s</w:t>
      </w:r>
      <w:r w:rsidR="00051D6B">
        <w:t xml:space="preserve"> </w:t>
      </w:r>
      <w:r w:rsidR="00051D6B">
        <w:t>(</w:t>
      </w:r>
      <w:r w:rsidR="00051D6B" w:rsidRPr="001248C7">
        <w:rPr>
          <w:color w:val="222222"/>
          <w:shd w:val="clear" w:color="auto" w:fill="FFFFFF"/>
        </w:rPr>
        <w:t>Patterson,</w:t>
      </w:r>
      <w:r w:rsidR="00051D6B">
        <w:rPr>
          <w:color w:val="222222"/>
          <w:shd w:val="clear" w:color="auto" w:fill="FFFFFF"/>
        </w:rPr>
        <w:t xml:space="preserve"> 2019)</w:t>
      </w:r>
      <w:r w:rsidR="000114D7" w:rsidRPr="00051D6B">
        <w:t xml:space="preserve">. </w:t>
      </w:r>
      <w:r w:rsidR="005A21C1" w:rsidRPr="00051D6B">
        <w:t xml:space="preserve">Blues and Gospel affected social movements, gave African Americans an identity, shared </w:t>
      </w:r>
      <w:r w:rsidR="004E6176" w:rsidRPr="00051D6B">
        <w:t xml:space="preserve">their culture with the world and inspired oppressed people to take action. </w:t>
      </w:r>
    </w:p>
    <w:p w:rsidR="00407DC1" w:rsidRPr="00051D6B" w:rsidRDefault="00407DC1" w:rsidP="00051D6B">
      <w:pPr>
        <w:spacing w:line="480" w:lineRule="auto"/>
        <w:ind w:firstLine="720"/>
      </w:pPr>
      <w:r w:rsidRPr="00051D6B">
        <w:t>Having a foundation in overcoming difficulties and oppression, blues represented a challenge of tyranny of dominant culture. Other ethnic groupings could identify with blues because they expressed the need to fight supremacy and ideals that held white supremacy good or desirable. Blues music was used as the sound of oppressed people, and not necessarily African Americans</w:t>
      </w:r>
      <w:r w:rsidR="00051D6B" w:rsidRPr="00051D6B">
        <w:t xml:space="preserve"> </w:t>
      </w:r>
      <w:r w:rsidR="00051D6B" w:rsidRPr="00051D6B">
        <w:t>(</w:t>
      </w:r>
      <w:r w:rsidR="00051D6B" w:rsidRPr="00051D6B">
        <w:rPr>
          <w:shd w:val="clear" w:color="auto" w:fill="FFFFFF"/>
        </w:rPr>
        <w:t>Patterson, 2019)</w:t>
      </w:r>
      <w:r w:rsidRPr="00051D6B">
        <w:t>. It broke the musical status quo, yet it had no intention of being political. This was seen as the true force of expression, one that did not depend on lies but on its actual unrefined existence.</w:t>
      </w:r>
    </w:p>
    <w:p w:rsidR="00407DC1" w:rsidRPr="00051D6B" w:rsidRDefault="00407DC1" w:rsidP="00051D6B">
      <w:pPr>
        <w:spacing w:line="480" w:lineRule="auto"/>
        <w:ind w:firstLine="720"/>
      </w:pPr>
      <w:r w:rsidRPr="00051D6B">
        <w:t xml:space="preserve">Blues have their basis on a non-verbal </w:t>
      </w:r>
      <w:r w:rsidR="00505DC8" w:rsidRPr="00051D6B">
        <w:t xml:space="preserve">language that is necessary to express pain and grief. They offer a way of passive resistance. African Americans used them as an instrument of cultural affirmation. They address the issues of emotional trauma such as suffering, death, and unpredictability of life and the vulnerability of human existence. </w:t>
      </w:r>
      <w:r w:rsidRPr="00051D6B">
        <w:t xml:space="preserve"> </w:t>
      </w:r>
      <w:r w:rsidR="00505DC8" w:rsidRPr="00051D6B">
        <w:t>Some blues convey conflicting emotions about morality, human nature and religion. “I’m goin’ to lay my head on some Lonesome railroad track. And when the train come along, I’ll snatch my damn head back</w:t>
      </w:r>
      <w:r w:rsidR="00051D6B" w:rsidRPr="00051D6B">
        <w:t xml:space="preserve"> </w:t>
      </w:r>
      <w:r w:rsidR="00051D6B" w:rsidRPr="00051D6B">
        <w:t>(</w:t>
      </w:r>
      <w:r w:rsidR="00051D6B" w:rsidRPr="00051D6B">
        <w:rPr>
          <w:shd w:val="clear" w:color="auto" w:fill="FFFFFF"/>
        </w:rPr>
        <w:t>Dyson, 2018</w:t>
      </w:r>
      <w:r w:rsidR="00051D6B" w:rsidRPr="00051D6B">
        <w:rPr>
          <w:shd w:val="clear" w:color="auto" w:fill="FFFFFF"/>
        </w:rPr>
        <w:t>)</w:t>
      </w:r>
      <w:r w:rsidR="00051D6B" w:rsidRPr="00051D6B">
        <w:t>.</w:t>
      </w:r>
      <w:r w:rsidR="00505DC8" w:rsidRPr="00051D6B">
        <w:t xml:space="preserve">” These lyrics show that life is filled with a lot of suffering and pain, but it is too valuable for it to be ended recklessly. </w:t>
      </w:r>
      <w:r w:rsidR="00C822A2" w:rsidRPr="00051D6B">
        <w:t xml:space="preserve">The tension and release in blues shows ambiguity between </w:t>
      </w:r>
      <w:r w:rsidR="00C822A2" w:rsidRPr="00051D6B">
        <w:lastRenderedPageBreak/>
        <w:t xml:space="preserve">minor and major keys, yet it could also show the dilemmas in life and how ambiguous life experiences can get. Pitch bending, a common characteristic of blues, conveys the irony of human existence. </w:t>
      </w:r>
    </w:p>
    <w:p w:rsidR="000114D7" w:rsidRPr="00051D6B" w:rsidRDefault="005E1087" w:rsidP="00051D6B">
      <w:pPr>
        <w:spacing w:line="480" w:lineRule="auto"/>
        <w:ind w:firstLine="720"/>
      </w:pPr>
      <w:r w:rsidRPr="00051D6B">
        <w:t>In the 21</w:t>
      </w:r>
      <w:r w:rsidRPr="00051D6B">
        <w:rPr>
          <w:vertAlign w:val="superscript"/>
        </w:rPr>
        <w:t>st</w:t>
      </w:r>
      <w:r w:rsidR="00AC08B4" w:rsidRPr="00051D6B">
        <w:t xml:space="preserve"> century, blues and Gospel</w:t>
      </w:r>
      <w:r w:rsidRPr="00051D6B">
        <w:t xml:space="preserve"> are written for religious p</w:t>
      </w:r>
      <w:r w:rsidR="008D2A60" w:rsidRPr="00051D6B">
        <w:t>urposes, aest</w:t>
      </w:r>
      <w:r w:rsidRPr="00051D6B">
        <w:t>h</w:t>
      </w:r>
      <w:r w:rsidR="008D2A60" w:rsidRPr="00051D6B">
        <w:t>e</w:t>
      </w:r>
      <w:r w:rsidRPr="00051D6B">
        <w:t>tic pleasure and as entertainment product. Most gospel music has roots in black oral tradition. Through</w:t>
      </w:r>
      <w:r w:rsidR="00AC08B4" w:rsidRPr="00051D6B">
        <w:t xml:space="preserve"> G</w:t>
      </w:r>
      <w:r w:rsidRPr="00051D6B">
        <w:t>ospel, although most of the songs are used to praise God, some share the African American experience</w:t>
      </w:r>
      <w:r w:rsidR="00051D6B" w:rsidRPr="00051D6B">
        <w:t xml:space="preserve"> (</w:t>
      </w:r>
      <w:r w:rsidR="00051D6B" w:rsidRPr="00051D6B">
        <w:rPr>
          <w:shd w:val="clear" w:color="auto" w:fill="FFFFFF"/>
        </w:rPr>
        <w:t>Patterson,</w:t>
      </w:r>
      <w:r w:rsidR="00051D6B" w:rsidRPr="00051D6B">
        <w:rPr>
          <w:shd w:val="clear" w:color="auto" w:fill="FFFFFF"/>
        </w:rPr>
        <w:t xml:space="preserve"> 2019)</w:t>
      </w:r>
      <w:r w:rsidRPr="00051D6B">
        <w:t xml:space="preserve">. They focus on experiences such as racism, success stories and the way of life. They show African American </w:t>
      </w:r>
      <w:r w:rsidR="008D2A60" w:rsidRPr="00051D6B">
        <w:t>desi</w:t>
      </w:r>
      <w:r w:rsidRPr="00051D6B">
        <w:t>re to reach the American dream</w:t>
      </w:r>
      <w:r w:rsidR="008D2A60" w:rsidRPr="00051D6B">
        <w:t xml:space="preserve">. </w:t>
      </w:r>
      <w:r w:rsidR="00051D6B" w:rsidRPr="00051D6B">
        <w:rPr>
          <w:shd w:val="clear" w:color="auto" w:fill="FFFFFF"/>
        </w:rPr>
        <w:t>Joseph &amp; Southcott</w:t>
      </w:r>
      <w:r w:rsidR="00051D6B" w:rsidRPr="00051D6B">
        <w:t xml:space="preserve"> (2017) argue that t</w:t>
      </w:r>
      <w:r w:rsidR="008D2A60" w:rsidRPr="00051D6B">
        <w:t xml:space="preserve">he repetitions emphasize on the message the creators want to pass, and heavily characterized by lyrics, bass and instrumentation. </w:t>
      </w:r>
      <w:r w:rsidR="00C822A2" w:rsidRPr="00051D6B">
        <w:t xml:space="preserve">Blues are still used to convey the tragic irony of human existence. They serve to inspire listeners to keep living, no matter how painful that may be. </w:t>
      </w:r>
    </w:p>
    <w:p w:rsidR="00336EC2" w:rsidRPr="00051D6B" w:rsidRDefault="00C822A2" w:rsidP="00051D6B">
      <w:pPr>
        <w:spacing w:line="480" w:lineRule="auto"/>
        <w:ind w:firstLine="720"/>
      </w:pPr>
      <w:r w:rsidRPr="00051D6B">
        <w:t>Blues have characteristics of African trickster narratives. The foundation of this genre is an invention that sounds like a trickster. By enslaving Africans and teaching them to hate themselves, slavers took power</w:t>
      </w:r>
      <w:r w:rsidR="00332563" w:rsidRPr="00051D6B">
        <w:t xml:space="preserve"> and changed the status quo</w:t>
      </w:r>
      <w:r w:rsidR="00051D6B" w:rsidRPr="00051D6B">
        <w:t xml:space="preserve"> (</w:t>
      </w:r>
      <w:r w:rsidR="00051D6B" w:rsidRPr="00051D6B">
        <w:rPr>
          <w:shd w:val="clear" w:color="auto" w:fill="FFFFFF"/>
        </w:rPr>
        <w:t>Dyson,</w:t>
      </w:r>
      <w:r w:rsidR="00051D6B" w:rsidRPr="00051D6B">
        <w:rPr>
          <w:shd w:val="clear" w:color="auto" w:fill="FFFFFF"/>
        </w:rPr>
        <w:t xml:space="preserve"> 2018)</w:t>
      </w:r>
      <w:r w:rsidR="00332563" w:rsidRPr="00051D6B">
        <w:t>. Therefore, Blues were a way of challenging the narrative of the dominant white culture. Blues gave African Americans an identity, something slavery had taken from them. It continues to give people of minority groups a voice. Ironically, musicians who do blues are in a way the trickster who changed his fate for personal gain. Picking up these characteristics allowed African Americans to cross boarders from the post-civil war ear to the freedom era that followed slavery</w:t>
      </w:r>
      <w:r w:rsidR="00DD3758">
        <w:t xml:space="preserve"> (</w:t>
      </w:r>
      <w:r w:rsidR="00DD3758" w:rsidRPr="00051D6B">
        <w:rPr>
          <w:shd w:val="clear" w:color="auto" w:fill="FFFFFF"/>
        </w:rPr>
        <w:t>Shelley</w:t>
      </w:r>
      <w:r w:rsidR="00DD3758">
        <w:rPr>
          <w:shd w:val="clear" w:color="auto" w:fill="FFFFFF"/>
        </w:rPr>
        <w:t>, 2019)</w:t>
      </w:r>
      <w:r w:rsidR="00332563" w:rsidRPr="00051D6B">
        <w:t xml:space="preserve">. The notes, themes, messages and performance of blues show the complexity of the African American. This has enabled minority groups to identify with the genre because it gives them a voice. Rhythm and blues led to the emergence of Rock and Roll through influences of Jazz, </w:t>
      </w:r>
      <w:r w:rsidR="00332563" w:rsidRPr="00051D6B">
        <w:lastRenderedPageBreak/>
        <w:t xml:space="preserve">Gospel and country music. </w:t>
      </w:r>
      <w:r w:rsidR="0054234F" w:rsidRPr="00051D6B">
        <w:t xml:space="preserve">Rock and Roll, unlike Blues, Gospel and Jazz had all ethnicities working on it. </w:t>
      </w:r>
      <w:r w:rsidR="00631F10" w:rsidRPr="00051D6B">
        <w:t>Many</w:t>
      </w:r>
      <w:r w:rsidR="0054234F" w:rsidRPr="00051D6B">
        <w:t xml:space="preserve"> Rock and Roll tunes were originally done as Blues, and as the covers increased they lost the initial rawness</w:t>
      </w:r>
      <w:r w:rsidR="00485C17" w:rsidRPr="00051D6B">
        <w:t>.</w:t>
      </w:r>
    </w:p>
    <w:p w:rsidR="0081370D" w:rsidRPr="00051D6B" w:rsidRDefault="0081370D" w:rsidP="00051D6B">
      <w:pPr>
        <w:spacing w:line="480" w:lineRule="auto"/>
        <w:ind w:firstLine="720"/>
      </w:pPr>
      <w:r w:rsidRPr="00051D6B">
        <w:t>Gospel, on the other hand, emerged in the 1920s as a sacred music genre th</w:t>
      </w:r>
      <w:r w:rsidR="00281A9A" w:rsidRPr="00051D6B">
        <w:t>at had characteristics of Blues</w:t>
      </w:r>
      <w:r w:rsidRPr="00051D6B">
        <w:t xml:space="preserve">, sacred hymns and spirituals. </w:t>
      </w:r>
      <w:r w:rsidR="00051D6B" w:rsidRPr="00051D6B">
        <w:rPr>
          <w:shd w:val="clear" w:color="auto" w:fill="FFFFFF"/>
        </w:rPr>
        <w:t>Joseph &amp; Southcott</w:t>
      </w:r>
      <w:r w:rsidR="00051D6B" w:rsidRPr="00051D6B">
        <w:t xml:space="preserve"> (2017)</w:t>
      </w:r>
      <w:r w:rsidR="00051D6B" w:rsidRPr="00051D6B">
        <w:t xml:space="preserve"> argue that t</w:t>
      </w:r>
      <w:r w:rsidRPr="00051D6B">
        <w:t xml:space="preserve">he content of Gospel </w:t>
      </w:r>
      <w:r w:rsidR="00281A9A" w:rsidRPr="00051D6B">
        <w:t xml:space="preserve">addresses theologies, different worldviews, social justice, culture and African American experiences. </w:t>
      </w:r>
      <w:r w:rsidR="001C61E9" w:rsidRPr="00051D6B">
        <w:t>Gospel was met with resistance from church leaders, although the lyrical and testimonial character of Gospel convinced them otherwise. Right now, Gospel is seen as a symbol of ethnic identity, a symbol of</w:t>
      </w:r>
      <w:r w:rsidR="004D11E4" w:rsidRPr="00051D6B">
        <w:t xml:space="preserve"> the gospel industry, theology and international influence. Gospel is part of main stream music right now. It gives Christians a voice to express their experiences. </w:t>
      </w:r>
    </w:p>
    <w:p w:rsidR="00831B1B" w:rsidRPr="00051D6B" w:rsidRDefault="00E50FE4" w:rsidP="00051D6B">
      <w:pPr>
        <w:spacing w:line="480" w:lineRule="auto"/>
        <w:ind w:firstLine="720"/>
      </w:pPr>
      <w:r w:rsidRPr="00051D6B">
        <w:t>Blues had a direct impact on social movements which are needed when reconstructing culture. Cultural actions reshaped collective behaviors, norms and politics and offered a mobilization and political act. Through Blues, musicians could challenge the dominant views and judgments in an artistic way</w:t>
      </w:r>
      <w:r w:rsidR="00051D6B">
        <w:t xml:space="preserve"> (</w:t>
      </w:r>
      <w:r w:rsidR="00051D6B" w:rsidRPr="00051D6B">
        <w:rPr>
          <w:shd w:val="clear" w:color="auto" w:fill="FFFFFF"/>
        </w:rPr>
        <w:t>Shelley</w:t>
      </w:r>
      <w:r w:rsidR="00051D6B">
        <w:rPr>
          <w:shd w:val="clear" w:color="auto" w:fill="FFFFFF"/>
        </w:rPr>
        <w:t>, 2019)</w:t>
      </w:r>
      <w:r w:rsidRPr="00051D6B">
        <w:t xml:space="preserve">. </w:t>
      </w:r>
      <w:r w:rsidR="00831B1B" w:rsidRPr="00051D6B">
        <w:t>Blues had an impact on women and white people. The different ways through which music was created and developed shows how different ethnic groups express themselves differently. While Blues and Jazz started with framework upon which the music would be constructed, classical music shared the creative responsibility between composers and performers</w:t>
      </w:r>
      <w:r w:rsidR="00051D6B" w:rsidRPr="00051D6B">
        <w:t xml:space="preserve"> </w:t>
      </w:r>
      <w:r w:rsidR="00051D6B" w:rsidRPr="00051D6B">
        <w:t>(</w:t>
      </w:r>
      <w:r w:rsidR="00051D6B" w:rsidRPr="00051D6B">
        <w:rPr>
          <w:shd w:val="clear" w:color="auto" w:fill="FFFFFF"/>
        </w:rPr>
        <w:t>Dyson, 2018</w:t>
      </w:r>
      <w:r w:rsidR="00051D6B" w:rsidRPr="00051D6B">
        <w:rPr>
          <w:shd w:val="clear" w:color="auto" w:fill="FFFFFF"/>
        </w:rPr>
        <w:t>)</w:t>
      </w:r>
      <w:r w:rsidR="00831B1B" w:rsidRPr="00051D6B">
        <w:t xml:space="preserve">. The cultural differences might have influenced more white people to like Blues. </w:t>
      </w:r>
    </w:p>
    <w:p w:rsidR="00E50FE4" w:rsidRPr="00051D6B" w:rsidRDefault="00E50FE4" w:rsidP="00051D6B">
      <w:pPr>
        <w:spacing w:line="480" w:lineRule="auto"/>
        <w:ind w:firstLine="720"/>
      </w:pPr>
      <w:r w:rsidRPr="00051D6B">
        <w:t xml:space="preserve">Gospel and Blues, by just existing, gave African Americans an identity. They lived in a society that was based on the notion of white supremacy. Blues music came to represent the </w:t>
      </w:r>
      <w:r w:rsidRPr="00051D6B">
        <w:lastRenderedPageBreak/>
        <w:t xml:space="preserve">oppressed, and although it was not intended to be political, it gave its people power that exists in mere existence. Blues also offered African Americans a way of criticizing the society through irony, satire, manipulation and imitation. </w:t>
      </w:r>
      <w:r w:rsidR="00AC08B4" w:rsidRPr="00051D6B">
        <w:t xml:space="preserve">When combined with the other forms of music like Jazz, Rhythm and Blues transformed into other forms of music that gave more people a sense of identity. </w:t>
      </w: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051D6B" w:rsidRDefault="00051D6B" w:rsidP="001248C7">
      <w:pPr>
        <w:spacing w:line="480" w:lineRule="auto"/>
      </w:pPr>
    </w:p>
    <w:p w:rsidR="00AF4BA0" w:rsidRPr="00E04D22" w:rsidRDefault="001248C7" w:rsidP="00051D6B">
      <w:pPr>
        <w:spacing w:line="480" w:lineRule="auto"/>
        <w:jc w:val="center"/>
        <w:rPr>
          <w:b/>
        </w:rPr>
      </w:pPr>
      <w:r w:rsidRPr="00E04D22">
        <w:rPr>
          <w:b/>
        </w:rPr>
        <w:lastRenderedPageBreak/>
        <w:t>References</w:t>
      </w:r>
    </w:p>
    <w:p w:rsidR="001248C7" w:rsidRPr="00051D6B" w:rsidRDefault="001248C7" w:rsidP="001248C7">
      <w:pPr>
        <w:spacing w:line="480" w:lineRule="auto"/>
        <w:ind w:left="720" w:hanging="720"/>
        <w:rPr>
          <w:shd w:val="clear" w:color="auto" w:fill="FFFFFF"/>
        </w:rPr>
      </w:pPr>
      <w:r w:rsidRPr="00051D6B">
        <w:rPr>
          <w:shd w:val="clear" w:color="auto" w:fill="FFFFFF"/>
        </w:rPr>
        <w:t>Dyson, A. H. (2018). From superman play to singing the blues: On the trail of child writing and popular culture. </w:t>
      </w:r>
      <w:r w:rsidRPr="00051D6B">
        <w:rPr>
          <w:i/>
          <w:iCs/>
          <w:shd w:val="clear" w:color="auto" w:fill="FFFFFF"/>
        </w:rPr>
        <w:t>Language Arts</w:t>
      </w:r>
      <w:r w:rsidRPr="00051D6B">
        <w:rPr>
          <w:shd w:val="clear" w:color="auto" w:fill="FFFFFF"/>
        </w:rPr>
        <w:t>, </w:t>
      </w:r>
      <w:r w:rsidRPr="00051D6B">
        <w:rPr>
          <w:i/>
          <w:iCs/>
          <w:shd w:val="clear" w:color="auto" w:fill="FFFFFF"/>
        </w:rPr>
        <w:t>96</w:t>
      </w:r>
      <w:r w:rsidRPr="00051D6B">
        <w:rPr>
          <w:shd w:val="clear" w:color="auto" w:fill="FFFFFF"/>
        </w:rPr>
        <w:t>(1), 37-46.</w:t>
      </w:r>
      <w:bookmarkStart w:id="0" w:name="_GoBack"/>
      <w:bookmarkEnd w:id="0"/>
    </w:p>
    <w:p w:rsidR="001248C7" w:rsidRPr="00051D6B" w:rsidRDefault="001248C7" w:rsidP="001248C7">
      <w:pPr>
        <w:spacing w:line="480" w:lineRule="auto"/>
        <w:ind w:left="720" w:hanging="720"/>
        <w:rPr>
          <w:shd w:val="clear" w:color="auto" w:fill="FFFFFF"/>
        </w:rPr>
      </w:pPr>
      <w:proofErr w:type="gramStart"/>
      <w:r w:rsidRPr="00051D6B">
        <w:rPr>
          <w:shd w:val="clear" w:color="auto" w:fill="FFFFFF"/>
        </w:rPr>
        <w:t>Joseph, D., &amp; Southcott, J. (2017).</w:t>
      </w:r>
      <w:proofErr w:type="gramEnd"/>
      <w:r w:rsidRPr="00051D6B">
        <w:rPr>
          <w:shd w:val="clear" w:color="auto" w:fill="FFFFFF"/>
        </w:rPr>
        <w:t xml:space="preserve"> Older people in a community gospel choir: Musical engagement and social connection. </w:t>
      </w:r>
      <w:proofErr w:type="gramStart"/>
      <w:r w:rsidRPr="00051D6B">
        <w:rPr>
          <w:i/>
          <w:iCs/>
          <w:shd w:val="clear" w:color="auto" w:fill="FFFFFF"/>
        </w:rPr>
        <w:t>Qualitative report</w:t>
      </w:r>
      <w:r w:rsidRPr="00051D6B">
        <w:rPr>
          <w:shd w:val="clear" w:color="auto" w:fill="FFFFFF"/>
        </w:rPr>
        <w:t>, </w:t>
      </w:r>
      <w:r w:rsidRPr="00051D6B">
        <w:rPr>
          <w:i/>
          <w:iCs/>
          <w:shd w:val="clear" w:color="auto" w:fill="FFFFFF"/>
        </w:rPr>
        <w:t>22</w:t>
      </w:r>
      <w:r w:rsidRPr="00051D6B">
        <w:rPr>
          <w:shd w:val="clear" w:color="auto" w:fill="FFFFFF"/>
        </w:rPr>
        <w:t>(12), 3209-3223.</w:t>
      </w:r>
      <w:proofErr w:type="gramEnd"/>
      <w:r w:rsidR="00051D6B" w:rsidRPr="00051D6B">
        <w:rPr>
          <w:shd w:val="clear" w:color="auto" w:fill="FFFFFF"/>
        </w:rPr>
        <w:t xml:space="preserve"> </w:t>
      </w:r>
    </w:p>
    <w:p w:rsidR="001248C7" w:rsidRPr="00051D6B" w:rsidRDefault="001248C7" w:rsidP="001248C7">
      <w:pPr>
        <w:spacing w:line="480" w:lineRule="auto"/>
        <w:ind w:left="720" w:hanging="720"/>
      </w:pPr>
      <w:r w:rsidRPr="00051D6B">
        <w:rPr>
          <w:shd w:val="clear" w:color="auto" w:fill="FFFFFF"/>
        </w:rPr>
        <w:t>Patterson, R. J. (2019). </w:t>
      </w:r>
      <w:r w:rsidRPr="00051D6B">
        <w:rPr>
          <w:i/>
          <w:iCs/>
          <w:shd w:val="clear" w:color="auto" w:fill="FFFFFF"/>
        </w:rPr>
        <w:t>Destructive Desires: Rhythm and Blues Culture and the Politics of Racial Equality</w:t>
      </w:r>
      <w:r w:rsidRPr="00051D6B">
        <w:rPr>
          <w:shd w:val="clear" w:color="auto" w:fill="FFFFFF"/>
        </w:rPr>
        <w:t xml:space="preserve">. </w:t>
      </w:r>
      <w:proofErr w:type="gramStart"/>
      <w:r w:rsidRPr="00051D6B">
        <w:rPr>
          <w:shd w:val="clear" w:color="auto" w:fill="FFFFFF"/>
        </w:rPr>
        <w:t>Rutgers University Press.</w:t>
      </w:r>
      <w:proofErr w:type="gramEnd"/>
    </w:p>
    <w:p w:rsidR="001248C7" w:rsidRPr="00051D6B" w:rsidRDefault="001248C7" w:rsidP="001248C7">
      <w:pPr>
        <w:spacing w:line="480" w:lineRule="auto"/>
        <w:ind w:left="720" w:hanging="720"/>
        <w:rPr>
          <w:shd w:val="clear" w:color="auto" w:fill="FFFFFF"/>
        </w:rPr>
      </w:pPr>
      <w:r w:rsidRPr="00051D6B">
        <w:rPr>
          <w:shd w:val="clear" w:color="auto" w:fill="FFFFFF"/>
        </w:rPr>
        <w:t xml:space="preserve">Shelley, B. D. (2019). </w:t>
      </w:r>
      <w:proofErr w:type="gramStart"/>
      <w:r w:rsidRPr="00051D6B">
        <w:rPr>
          <w:shd w:val="clear" w:color="auto" w:fill="FFFFFF"/>
        </w:rPr>
        <w:t>Analyzing Gospel.</w:t>
      </w:r>
      <w:proofErr w:type="gramEnd"/>
      <w:r w:rsidRPr="00051D6B">
        <w:rPr>
          <w:shd w:val="clear" w:color="auto" w:fill="FFFFFF"/>
        </w:rPr>
        <w:t> </w:t>
      </w:r>
      <w:r w:rsidRPr="00051D6B">
        <w:rPr>
          <w:i/>
          <w:iCs/>
          <w:shd w:val="clear" w:color="auto" w:fill="FFFFFF"/>
        </w:rPr>
        <w:t>Journal of the American Musicological Society</w:t>
      </w:r>
      <w:r w:rsidRPr="00051D6B">
        <w:rPr>
          <w:shd w:val="clear" w:color="auto" w:fill="FFFFFF"/>
        </w:rPr>
        <w:t>, </w:t>
      </w:r>
      <w:r w:rsidRPr="00051D6B">
        <w:rPr>
          <w:i/>
          <w:iCs/>
          <w:shd w:val="clear" w:color="auto" w:fill="FFFFFF"/>
        </w:rPr>
        <w:t>72</w:t>
      </w:r>
      <w:r w:rsidRPr="00051D6B">
        <w:rPr>
          <w:shd w:val="clear" w:color="auto" w:fill="FFFFFF"/>
        </w:rPr>
        <w:t>(1), 181-243.</w:t>
      </w:r>
    </w:p>
    <w:p w:rsidR="00E45FFB" w:rsidRPr="00051D6B" w:rsidRDefault="00E45FFB" w:rsidP="001248C7">
      <w:pPr>
        <w:spacing w:line="480" w:lineRule="auto"/>
      </w:pPr>
    </w:p>
    <w:p w:rsidR="00E45FFB" w:rsidRPr="00051D6B" w:rsidRDefault="00E45FFB" w:rsidP="001248C7">
      <w:pPr>
        <w:spacing w:line="480" w:lineRule="auto"/>
      </w:pPr>
    </w:p>
    <w:sectPr w:rsidR="00E45FFB" w:rsidRPr="00051D6B" w:rsidSect="00A668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8FB" w:rsidRDefault="00D538FB" w:rsidP="00A668D2">
      <w:pPr>
        <w:spacing w:after="0" w:line="240" w:lineRule="auto"/>
      </w:pPr>
      <w:r>
        <w:separator/>
      </w:r>
    </w:p>
  </w:endnote>
  <w:endnote w:type="continuationSeparator" w:id="0">
    <w:p w:rsidR="00D538FB" w:rsidRDefault="00D538FB" w:rsidP="00A6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8D2" w:rsidRDefault="00A668D2">
    <w:pPr>
      <w:pStyle w:val="Footer"/>
      <w:jc w:val="right"/>
    </w:pPr>
  </w:p>
  <w:p w:rsidR="00A668D2" w:rsidRDefault="00A668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8FB" w:rsidRDefault="00D538FB" w:rsidP="00A668D2">
      <w:pPr>
        <w:spacing w:after="0" w:line="240" w:lineRule="auto"/>
      </w:pPr>
      <w:r>
        <w:separator/>
      </w:r>
    </w:p>
  </w:footnote>
  <w:footnote w:type="continuationSeparator" w:id="0">
    <w:p w:rsidR="00D538FB" w:rsidRDefault="00D538FB" w:rsidP="00A66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2498"/>
      <w:docPartObj>
        <w:docPartGallery w:val="Page Numbers (Top of Page)"/>
        <w:docPartUnique/>
      </w:docPartObj>
    </w:sdtPr>
    <w:sdtEndPr>
      <w:rPr>
        <w:noProof/>
      </w:rPr>
    </w:sdtEndPr>
    <w:sdtContent>
      <w:p w:rsidR="00A668D2" w:rsidRDefault="00A668D2">
        <w:pPr>
          <w:pStyle w:val="Header"/>
          <w:jc w:val="right"/>
        </w:pPr>
        <w:r>
          <w:fldChar w:fldCharType="begin"/>
        </w:r>
        <w:r>
          <w:instrText xml:space="preserve"> PAGE   \* MERGEFORMAT </w:instrText>
        </w:r>
        <w:r>
          <w:fldChar w:fldCharType="separate"/>
        </w:r>
        <w:r w:rsidR="00E04D22">
          <w:rPr>
            <w:noProof/>
          </w:rPr>
          <w:t>7</w:t>
        </w:r>
        <w:r>
          <w:rPr>
            <w:noProof/>
          </w:rPr>
          <w:fldChar w:fldCharType="end"/>
        </w:r>
      </w:p>
    </w:sdtContent>
  </w:sdt>
  <w:p w:rsidR="00A668D2" w:rsidRDefault="00A668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FB"/>
    <w:rsid w:val="000114D7"/>
    <w:rsid w:val="00024CD3"/>
    <w:rsid w:val="00051D6B"/>
    <w:rsid w:val="001248C7"/>
    <w:rsid w:val="001C61E9"/>
    <w:rsid w:val="00281A9A"/>
    <w:rsid w:val="00332563"/>
    <w:rsid w:val="00336EC2"/>
    <w:rsid w:val="00407DC1"/>
    <w:rsid w:val="00485C17"/>
    <w:rsid w:val="004D11E4"/>
    <w:rsid w:val="004E6176"/>
    <w:rsid w:val="00505DC8"/>
    <w:rsid w:val="0054234F"/>
    <w:rsid w:val="005A21C1"/>
    <w:rsid w:val="005E1087"/>
    <w:rsid w:val="00631F10"/>
    <w:rsid w:val="0081370D"/>
    <w:rsid w:val="00831B1B"/>
    <w:rsid w:val="008D2A60"/>
    <w:rsid w:val="009A36B6"/>
    <w:rsid w:val="00A668D2"/>
    <w:rsid w:val="00AC08B4"/>
    <w:rsid w:val="00AF4BA0"/>
    <w:rsid w:val="00C67083"/>
    <w:rsid w:val="00C822A2"/>
    <w:rsid w:val="00D538FB"/>
    <w:rsid w:val="00DD3758"/>
    <w:rsid w:val="00E04D22"/>
    <w:rsid w:val="00E45FFB"/>
    <w:rsid w:val="00E50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8D2"/>
  </w:style>
  <w:style w:type="paragraph" w:styleId="Footer">
    <w:name w:val="footer"/>
    <w:basedOn w:val="Normal"/>
    <w:link w:val="FooterChar"/>
    <w:uiPriority w:val="99"/>
    <w:unhideWhenUsed/>
    <w:rsid w:val="00A66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8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8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8D2"/>
  </w:style>
  <w:style w:type="paragraph" w:styleId="Footer">
    <w:name w:val="footer"/>
    <w:basedOn w:val="Normal"/>
    <w:link w:val="FooterChar"/>
    <w:uiPriority w:val="99"/>
    <w:unhideWhenUsed/>
    <w:rsid w:val="00A668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786</TotalTime>
  <Pages>7</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8633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12</cp:revision>
  <dcterms:created xsi:type="dcterms:W3CDTF">2021-02-14T05:10:00Z</dcterms:created>
  <dcterms:modified xsi:type="dcterms:W3CDTF">2021-02-14T18:16:00Z</dcterms:modified>
</cp:coreProperties>
</file>